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20B47" w14:textId="77777777" w:rsidR="00017D89" w:rsidRPr="00017D89" w:rsidRDefault="00017D89" w:rsidP="00017D89">
      <w:pPr>
        <w:shd w:val="clear" w:color="auto" w:fill="FFFFFF"/>
        <w:spacing w:after="48" w:line="288" w:lineRule="atLeast"/>
        <w:outlineLvl w:val="0"/>
        <w:rPr>
          <w:rFonts w:ascii="MuseoSlab-300" w:eastAsia="Times New Roman" w:hAnsi="MuseoSlab-300" w:cs="Arial"/>
          <w:color w:val="000000"/>
          <w:kern w:val="36"/>
          <w:sz w:val="45"/>
          <w:szCs w:val="45"/>
          <w:lang w:val="en"/>
        </w:rPr>
      </w:pPr>
      <w:r w:rsidRPr="00017D89">
        <w:rPr>
          <w:rFonts w:ascii="MuseoSlab-300" w:eastAsia="Times New Roman" w:hAnsi="MuseoSlab-300" w:cs="Arial"/>
          <w:color w:val="000000"/>
          <w:kern w:val="36"/>
          <w:sz w:val="45"/>
          <w:szCs w:val="45"/>
          <w:lang w:val="en"/>
        </w:rPr>
        <w:t>5</w:t>
      </w:r>
      <w:bookmarkStart w:id="0" w:name="_GoBack"/>
      <w:bookmarkEnd w:id="0"/>
      <w:r w:rsidRPr="00017D89">
        <w:rPr>
          <w:rFonts w:ascii="MuseoSlab-300" w:eastAsia="Times New Roman" w:hAnsi="MuseoSlab-300" w:cs="Arial"/>
          <w:color w:val="000000"/>
          <w:kern w:val="36"/>
          <w:sz w:val="45"/>
          <w:szCs w:val="45"/>
          <w:lang w:val="en"/>
        </w:rPr>
        <w:t xml:space="preserve"> Fantastic, Fast, Formative Assessment Tools</w:t>
      </w:r>
    </w:p>
    <w:p w14:paraId="63E20B48" w14:textId="77777777" w:rsidR="00017D89" w:rsidRPr="00017D89" w:rsidRDefault="00017D89" w:rsidP="00017D89">
      <w:pPr>
        <w:shd w:val="clear" w:color="auto" w:fill="FFFFFF"/>
        <w:spacing w:after="0" w:line="240" w:lineRule="auto"/>
        <w:rPr>
          <w:rFonts w:ascii="Arial" w:eastAsia="Times New Roman" w:hAnsi="Arial" w:cs="Arial"/>
          <w:color w:val="000000"/>
          <w:sz w:val="19"/>
          <w:szCs w:val="19"/>
          <w:lang w:val="en"/>
        </w:rPr>
      </w:pPr>
      <w:r w:rsidRPr="00017D89">
        <w:rPr>
          <w:rFonts w:ascii="Arial" w:eastAsia="Times New Roman" w:hAnsi="Arial" w:cs="Arial"/>
          <w:caps/>
          <w:color w:val="6A6A6A"/>
          <w:spacing w:val="15"/>
          <w:sz w:val="15"/>
          <w:szCs w:val="15"/>
          <w:lang w:val="en"/>
        </w:rPr>
        <w:t xml:space="preserve">January 15, 2015 </w:t>
      </w:r>
      <w:r>
        <w:rPr>
          <w:rFonts w:ascii="Arial" w:eastAsia="Times New Roman" w:hAnsi="Arial" w:cs="Arial"/>
          <w:caps/>
          <w:color w:val="6A6A6A"/>
          <w:spacing w:val="15"/>
          <w:sz w:val="15"/>
          <w:szCs w:val="15"/>
          <w:lang w:val="en"/>
        </w:rPr>
        <w:t xml:space="preserve">       </w:t>
      </w:r>
      <w:hyperlink r:id="rId7" w:history="1">
        <w:r w:rsidRPr="00017D89">
          <w:rPr>
            <w:rFonts w:ascii="Arial" w:eastAsia="Times New Roman" w:hAnsi="Arial" w:cs="Arial"/>
            <w:color w:val="0099FF"/>
            <w:sz w:val="19"/>
            <w:szCs w:val="19"/>
            <w:lang w:val="en"/>
          </w:rPr>
          <w:t>Vicki Davis @</w:t>
        </w:r>
        <w:proofErr w:type="spellStart"/>
        <w:r w:rsidRPr="00017D89">
          <w:rPr>
            <w:rFonts w:ascii="Arial" w:eastAsia="Times New Roman" w:hAnsi="Arial" w:cs="Arial"/>
            <w:color w:val="0099FF"/>
            <w:sz w:val="19"/>
            <w:szCs w:val="19"/>
            <w:lang w:val="en"/>
          </w:rPr>
          <w:t>coolcatteacher</w:t>
        </w:r>
        <w:proofErr w:type="spellEnd"/>
      </w:hyperlink>
    </w:p>
    <w:p w14:paraId="63E20B49" w14:textId="77777777" w:rsidR="00017D89" w:rsidRPr="00017D89" w:rsidRDefault="00B72726" w:rsidP="00017D89">
      <w:pPr>
        <w:shd w:val="clear" w:color="auto" w:fill="FFFFFF"/>
        <w:spacing w:after="0" w:line="369" w:lineRule="atLeast"/>
        <w:textAlignment w:val="baseline"/>
        <w:rPr>
          <w:rFonts w:ascii="Arial" w:eastAsia="Times New Roman" w:hAnsi="Arial" w:cs="Arial"/>
          <w:color w:val="000000"/>
          <w:sz w:val="19"/>
          <w:szCs w:val="19"/>
          <w:lang w:val="en"/>
        </w:rPr>
      </w:pPr>
      <w:hyperlink r:id="rId8" w:anchor="comments" w:history="1">
        <w:r w:rsidR="00017D89" w:rsidRPr="00017D89">
          <w:rPr>
            <w:rFonts w:ascii="Arial" w:eastAsia="Times New Roman" w:hAnsi="Arial" w:cs="Arial"/>
            <w:color w:val="FFFFFF"/>
            <w:sz w:val="17"/>
            <w:szCs w:val="17"/>
            <w:lang w:val="en"/>
          </w:rPr>
          <w:t>12</w:t>
        </w:r>
      </w:hyperlink>
      <w:r w:rsidR="00017D89" w:rsidRPr="00017D89">
        <w:rPr>
          <w:rFonts w:ascii="Arial" w:eastAsia="Times New Roman" w:hAnsi="Arial" w:cs="Arial"/>
          <w:color w:val="000000"/>
          <w:sz w:val="19"/>
          <w:szCs w:val="19"/>
          <w:lang w:val="en"/>
        </w:rPr>
        <w:t xml:space="preserve"> </w:t>
      </w:r>
    </w:p>
    <w:p w14:paraId="63E20B4A"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I thought I could read my students' body language. I was wrong. As an experiment, I used </w:t>
      </w:r>
      <w:proofErr w:type="spellStart"/>
      <w:r w:rsidRPr="00017D89">
        <w:rPr>
          <w:rFonts w:ascii="Arial" w:eastAsia="Times New Roman" w:hAnsi="Arial" w:cs="Arial"/>
          <w:color w:val="000000"/>
          <w:sz w:val="19"/>
          <w:szCs w:val="19"/>
          <w:lang w:val="en"/>
        </w:rPr>
        <w:t>Socrative</w:t>
      </w:r>
      <w:proofErr w:type="spellEnd"/>
      <w:r w:rsidRPr="00017D89">
        <w:rPr>
          <w:rFonts w:ascii="Arial" w:eastAsia="Times New Roman" w:hAnsi="Arial" w:cs="Arial"/>
          <w:color w:val="000000"/>
          <w:sz w:val="19"/>
          <w:szCs w:val="19"/>
          <w:lang w:val="en"/>
        </w:rPr>
        <w:t xml:space="preserve"> when I taught binary numbers. What I learned forever changed my views on being a better teacher.</w:t>
      </w:r>
    </w:p>
    <w:p w14:paraId="63E20B4B" w14:textId="77777777" w:rsidR="00017D89" w:rsidRPr="00017D89" w:rsidRDefault="00017D89" w:rsidP="00017D89">
      <w:pPr>
        <w:shd w:val="clear" w:color="auto" w:fill="FFFFFF"/>
        <w:spacing w:before="240" w:after="80" w:line="315" w:lineRule="atLeast"/>
        <w:outlineLvl w:val="2"/>
        <w:rPr>
          <w:rFonts w:ascii="MuseoSlab-500" w:eastAsia="Times New Roman" w:hAnsi="MuseoSlab-500" w:cs="Arial"/>
          <w:b/>
          <w:color w:val="000000"/>
          <w:sz w:val="24"/>
          <w:szCs w:val="24"/>
          <w:lang w:val="en"/>
        </w:rPr>
      </w:pPr>
      <w:r w:rsidRPr="00017D89">
        <w:rPr>
          <w:rFonts w:ascii="MuseoSlab-500" w:eastAsia="Times New Roman" w:hAnsi="MuseoSlab-500" w:cs="Arial"/>
          <w:b/>
          <w:color w:val="000000"/>
          <w:sz w:val="24"/>
          <w:szCs w:val="24"/>
          <w:lang w:val="en"/>
        </w:rPr>
        <w:t>Why Formative Assessment Makes Better Teachers</w:t>
      </w:r>
    </w:p>
    <w:p w14:paraId="63E20B4C" w14:textId="77777777" w:rsidR="00017D89" w:rsidRPr="00017D89" w:rsidRDefault="00B72726" w:rsidP="00017D89">
      <w:pPr>
        <w:shd w:val="clear" w:color="auto" w:fill="FFFFFF"/>
        <w:spacing w:after="240" w:line="369" w:lineRule="atLeast"/>
        <w:rPr>
          <w:rFonts w:ascii="Arial" w:eastAsia="Times New Roman" w:hAnsi="Arial" w:cs="Arial"/>
          <w:color w:val="000000"/>
          <w:sz w:val="19"/>
          <w:szCs w:val="19"/>
          <w:lang w:val="en"/>
        </w:rPr>
      </w:pPr>
      <w:hyperlink r:id="rId9" w:history="1">
        <w:r w:rsidR="00017D89" w:rsidRPr="00017D89">
          <w:rPr>
            <w:rFonts w:ascii="Arial" w:eastAsia="Times New Roman" w:hAnsi="Arial" w:cs="Arial"/>
            <w:color w:val="0099FF"/>
            <w:sz w:val="19"/>
            <w:szCs w:val="19"/>
            <w:lang w:val="en"/>
          </w:rPr>
          <w:t>Formative assessment</w:t>
        </w:r>
      </w:hyperlink>
      <w:r w:rsidR="00017D89" w:rsidRPr="00017D89">
        <w:rPr>
          <w:rFonts w:ascii="Arial" w:eastAsia="Times New Roman" w:hAnsi="Arial" w:cs="Arial"/>
          <w:color w:val="000000"/>
          <w:sz w:val="19"/>
          <w:szCs w:val="19"/>
          <w:lang w:val="en"/>
        </w:rPr>
        <w:t xml:space="preserve"> is done as students are learning. </w:t>
      </w:r>
      <w:hyperlink r:id="rId10" w:history="1">
        <w:r w:rsidR="00017D89" w:rsidRPr="00017D89">
          <w:rPr>
            <w:rFonts w:ascii="Arial" w:eastAsia="Times New Roman" w:hAnsi="Arial" w:cs="Arial"/>
            <w:color w:val="0099FF"/>
            <w:sz w:val="19"/>
            <w:szCs w:val="19"/>
            <w:lang w:val="en"/>
          </w:rPr>
          <w:t>Summative assessment</w:t>
        </w:r>
      </w:hyperlink>
      <w:r w:rsidR="00017D89" w:rsidRPr="00017D89">
        <w:rPr>
          <w:rFonts w:ascii="Arial" w:eastAsia="Times New Roman" w:hAnsi="Arial" w:cs="Arial"/>
          <w:color w:val="000000"/>
          <w:sz w:val="19"/>
          <w:szCs w:val="19"/>
          <w:lang w:val="en"/>
        </w:rPr>
        <w:t xml:space="preserve"> is at the end (like a test).</w:t>
      </w:r>
    </w:p>
    <w:p w14:paraId="63E20B4D"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Here's what happened in my classroom. I was teaching my hardest topic of the year -- binary numbers, where students learn to add ones and zeros like a computer. It looks harder than it is, and many of my students will shut down and not even want to try. So I taught how to count in binary numbers, and we worked some </w:t>
      </w:r>
      <w:proofErr w:type="gramStart"/>
      <w:r w:rsidRPr="00017D89">
        <w:rPr>
          <w:rFonts w:ascii="Arial" w:eastAsia="Times New Roman" w:hAnsi="Arial" w:cs="Arial"/>
          <w:color w:val="000000"/>
          <w:sz w:val="19"/>
          <w:szCs w:val="19"/>
          <w:lang w:val="en"/>
        </w:rPr>
        <w:t>examples</w:t>
      </w:r>
      <w:proofErr w:type="gramEnd"/>
      <w:r w:rsidRPr="00017D89">
        <w:rPr>
          <w:rFonts w:ascii="Arial" w:eastAsia="Times New Roman" w:hAnsi="Arial" w:cs="Arial"/>
          <w:color w:val="000000"/>
          <w:sz w:val="19"/>
          <w:szCs w:val="19"/>
          <w:lang w:val="en"/>
        </w:rPr>
        <w:t xml:space="preserve"> together. After a few minutes, two students piped up.</w:t>
      </w:r>
    </w:p>
    <w:p w14:paraId="63E20B4E"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"We've got this, it's easy," they said. "Can we move on?"</w:t>
      </w:r>
    </w:p>
    <w:p w14:paraId="63E20B4F"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I looked at the other students and asked, "Do you have this?"</w:t>
      </w:r>
    </w:p>
    <w:p w14:paraId="63E20B50"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They nodded their heads furiously up and down in a "yes."</w:t>
      </w:r>
    </w:p>
    <w:p w14:paraId="63E20B51"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My teacher instincts said that everyone knew it, but I decided to experiment. So I wrote a problem on the board. Students were already logged into </w:t>
      </w:r>
      <w:proofErr w:type="spellStart"/>
      <w:r w:rsidRPr="00017D89">
        <w:rPr>
          <w:rFonts w:ascii="Arial" w:eastAsia="Times New Roman" w:hAnsi="Arial" w:cs="Arial"/>
          <w:color w:val="000000"/>
          <w:sz w:val="19"/>
          <w:szCs w:val="19"/>
          <w:lang w:val="en"/>
        </w:rPr>
        <w:t>Socrative</w:t>
      </w:r>
      <w:proofErr w:type="spellEnd"/>
      <w:r w:rsidRPr="00017D89">
        <w:rPr>
          <w:rFonts w:ascii="Arial" w:eastAsia="Times New Roman" w:hAnsi="Arial" w:cs="Arial"/>
          <w:color w:val="000000"/>
          <w:sz w:val="19"/>
          <w:szCs w:val="19"/>
          <w:lang w:val="en"/>
        </w:rPr>
        <w:t>, and a box opened up on their screens. Each student typed in his or her answer to the problem. They clicked enter, and all of their answers appeared on my screen beside the name of each student.</w:t>
      </w:r>
    </w:p>
    <w:p w14:paraId="63E20B52"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I was floored. Guess how many knew the right answer? Two! Just the two students who had spoken up and </w:t>
      </w:r>
      <w:r w:rsidRPr="00017D89">
        <w:rPr>
          <w:rFonts w:ascii="Arial" w:eastAsia="Times New Roman" w:hAnsi="Arial" w:cs="Arial"/>
          <w:i/>
          <w:iCs/>
          <w:color w:val="000000"/>
          <w:sz w:val="19"/>
          <w:szCs w:val="19"/>
          <w:lang w:val="en"/>
        </w:rPr>
        <w:t>no one else!</w:t>
      </w:r>
    </w:p>
    <w:p w14:paraId="63E20B53"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I taught for another few minutes and gave them another problem. A few more solved it, but not everyone. We took the problem another way and then another few thought it was easy. Finally, after about ten more minutes of teaching, everyone was mastering the problems. Their test scores proved it.</w:t>
      </w:r>
    </w:p>
    <w:p w14:paraId="63E20B54"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But the end result was not what you think. It didn't take me longer to teach binary numbers. You see, I don't move past binary numbers until all of my students are scoring 90 percent or higher. And as a result of this experience, </w:t>
      </w:r>
      <w:r w:rsidRPr="00017D89">
        <w:rPr>
          <w:rFonts w:ascii="Arial" w:eastAsia="Times New Roman" w:hAnsi="Arial" w:cs="Arial"/>
          <w:i/>
          <w:iCs/>
          <w:color w:val="000000"/>
          <w:sz w:val="19"/>
          <w:szCs w:val="19"/>
          <w:lang w:val="en"/>
        </w:rPr>
        <w:t>I taught binary numbers and all of the accompanying standards in three days instead of my usual five, and no one had to come for after-school tutoring</w:t>
      </w:r>
      <w:r w:rsidRPr="00017D89">
        <w:rPr>
          <w:rFonts w:ascii="Arial" w:eastAsia="Times New Roman" w:hAnsi="Arial" w:cs="Arial"/>
          <w:color w:val="000000"/>
          <w:sz w:val="19"/>
          <w:szCs w:val="19"/>
          <w:lang w:val="en"/>
        </w:rPr>
        <w:t>.</w:t>
      </w:r>
    </w:p>
    <w:p w14:paraId="63E20B55"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I am sold.</w:t>
      </w:r>
    </w:p>
    <w:p w14:paraId="63E20B56"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lastRenderedPageBreak/>
        <w:t>Good teachers in every subject will adjust their teaching based upon what students know at each point. Good formative assessment removes the embarrassment of public hand raising and gives teachers feedback that impacts how they're teaching at that moment. Instant feedback. We can do this now. Here's how.</w:t>
      </w:r>
    </w:p>
    <w:p w14:paraId="63E20B57" w14:textId="77777777" w:rsidR="00017D89" w:rsidRPr="00017D89" w:rsidRDefault="00017D89" w:rsidP="00017D89">
      <w:pPr>
        <w:shd w:val="clear" w:color="auto" w:fill="FFFFFF"/>
        <w:spacing w:before="240" w:after="80" w:line="315" w:lineRule="atLeast"/>
        <w:outlineLvl w:val="2"/>
        <w:rPr>
          <w:rFonts w:ascii="MuseoSlab-500" w:eastAsia="Times New Roman" w:hAnsi="MuseoSlab-500" w:cs="Arial"/>
          <w:b/>
          <w:color w:val="000000"/>
          <w:sz w:val="24"/>
          <w:szCs w:val="24"/>
          <w:lang w:val="en"/>
        </w:rPr>
      </w:pPr>
      <w:r w:rsidRPr="00017D89">
        <w:rPr>
          <w:rFonts w:ascii="MuseoSlab-500" w:eastAsia="Times New Roman" w:hAnsi="MuseoSlab-500" w:cs="Arial"/>
          <w:b/>
          <w:color w:val="000000"/>
          <w:sz w:val="24"/>
          <w:szCs w:val="24"/>
          <w:lang w:val="en"/>
        </w:rPr>
        <w:t>Formative Assessment Toolkit</w:t>
      </w:r>
    </w:p>
    <w:p w14:paraId="63E20B58"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Learn the strengths and weaknesses of each tool. You’ll need several to meet every classroom situation. These are my fab five tools for formative assessment.</w:t>
      </w:r>
    </w:p>
    <w:p w14:paraId="63E20B59" w14:textId="77777777" w:rsidR="00017D89" w:rsidRPr="00017D89" w:rsidRDefault="00017D89" w:rsidP="00017D89">
      <w:pPr>
        <w:shd w:val="clear" w:color="auto" w:fill="FFFFFF"/>
        <w:spacing w:before="240" w:after="80" w:line="320" w:lineRule="atLeast"/>
        <w:outlineLvl w:val="3"/>
        <w:rPr>
          <w:rFonts w:ascii="MuseoSlab-500" w:eastAsia="Times New Roman" w:hAnsi="MuseoSlab-500" w:cs="Arial"/>
          <w:b/>
          <w:i/>
          <w:iCs/>
          <w:color w:val="6A6A6A"/>
          <w:sz w:val="23"/>
          <w:szCs w:val="23"/>
          <w:lang w:val="en"/>
        </w:rPr>
      </w:pPr>
      <w:r w:rsidRPr="00017D89">
        <w:rPr>
          <w:rFonts w:ascii="MuseoSlab-500" w:eastAsia="Times New Roman" w:hAnsi="MuseoSlab-500" w:cs="Arial"/>
          <w:b/>
          <w:i/>
          <w:iCs/>
          <w:color w:val="6A6A6A"/>
          <w:sz w:val="23"/>
          <w:szCs w:val="23"/>
          <w:lang w:val="en"/>
        </w:rPr>
        <w:t xml:space="preserve">1. </w:t>
      </w:r>
      <w:proofErr w:type="spellStart"/>
      <w:r w:rsidRPr="00017D89">
        <w:rPr>
          <w:rFonts w:ascii="MuseoSlab-500" w:eastAsia="Times New Roman" w:hAnsi="MuseoSlab-500" w:cs="Arial"/>
          <w:b/>
          <w:i/>
          <w:iCs/>
          <w:color w:val="6A6A6A"/>
          <w:sz w:val="23"/>
          <w:szCs w:val="23"/>
          <w:lang w:val="en"/>
        </w:rPr>
        <w:t>Socrative</w:t>
      </w:r>
      <w:proofErr w:type="spellEnd"/>
    </w:p>
    <w:p w14:paraId="63E20B5A" w14:textId="77777777" w:rsidR="00017D89" w:rsidRPr="00017D89" w:rsidRDefault="00B72726" w:rsidP="00017D89">
      <w:pPr>
        <w:shd w:val="clear" w:color="auto" w:fill="FFFFFF"/>
        <w:spacing w:after="240" w:line="369" w:lineRule="atLeast"/>
        <w:rPr>
          <w:rFonts w:ascii="Arial" w:eastAsia="Times New Roman" w:hAnsi="Arial" w:cs="Arial"/>
          <w:color w:val="000000"/>
          <w:sz w:val="19"/>
          <w:szCs w:val="19"/>
          <w:lang w:val="en"/>
        </w:rPr>
      </w:pPr>
      <w:hyperlink r:id="rId11" w:tgtFrame="_blank" w:history="1">
        <w:proofErr w:type="spellStart"/>
        <w:r w:rsidR="00017D89" w:rsidRPr="00017D89">
          <w:rPr>
            <w:rFonts w:ascii="Arial" w:eastAsia="Times New Roman" w:hAnsi="Arial" w:cs="Arial"/>
            <w:color w:val="0099FF"/>
            <w:sz w:val="19"/>
            <w:szCs w:val="19"/>
            <w:lang w:val="en"/>
          </w:rPr>
          <w:t>Socrative</w:t>
        </w:r>
        <w:proofErr w:type="spellEnd"/>
      </w:hyperlink>
      <w:r w:rsidR="00017D89" w:rsidRPr="00017D89">
        <w:rPr>
          <w:rFonts w:ascii="Arial" w:eastAsia="Times New Roman" w:hAnsi="Arial" w:cs="Arial"/>
          <w:color w:val="000000"/>
          <w:sz w:val="19"/>
          <w:szCs w:val="19"/>
          <w:lang w:val="en"/>
        </w:rPr>
        <w:t xml:space="preserve"> can be used for quick quizzes and also on the fly, as I've already shared. Here's another feature. Before class, I create quizzes that we can play as a game called Space Race. The website automatically divides the class into teams. Kids know what color team they're on and can look at the rockets racing one another on the board. I don't always record the grade, particularly when I know I have more teaching to do.</w:t>
      </w:r>
    </w:p>
    <w:p w14:paraId="63E20B5B"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The advantage of </w:t>
      </w:r>
      <w:proofErr w:type="spellStart"/>
      <w:r w:rsidRPr="00017D89">
        <w:rPr>
          <w:rFonts w:ascii="Arial" w:eastAsia="Times New Roman" w:hAnsi="Arial" w:cs="Arial"/>
          <w:color w:val="000000"/>
          <w:sz w:val="19"/>
          <w:szCs w:val="19"/>
          <w:lang w:val="en"/>
        </w:rPr>
        <w:t>Socrative</w:t>
      </w:r>
      <w:proofErr w:type="spellEnd"/>
      <w:r w:rsidRPr="00017D89">
        <w:rPr>
          <w:rFonts w:ascii="Arial" w:eastAsia="Times New Roman" w:hAnsi="Arial" w:cs="Arial"/>
          <w:color w:val="000000"/>
          <w:sz w:val="19"/>
          <w:szCs w:val="19"/>
          <w:lang w:val="en"/>
        </w:rPr>
        <w:t xml:space="preserve"> is that it gives me percentages that I can use as a grade if we're ready for that. You can even use it for traditional quizzes if desired.</w:t>
      </w:r>
    </w:p>
    <w:p w14:paraId="63E20B5C" w14:textId="77777777" w:rsidR="00017D89" w:rsidRPr="00017D89" w:rsidRDefault="00017D89" w:rsidP="00017D89">
      <w:pPr>
        <w:shd w:val="clear" w:color="auto" w:fill="FFFFFF"/>
        <w:spacing w:before="240" w:after="80" w:line="320" w:lineRule="atLeast"/>
        <w:outlineLvl w:val="3"/>
        <w:rPr>
          <w:rFonts w:ascii="MuseoSlab-500" w:eastAsia="Times New Roman" w:hAnsi="MuseoSlab-500" w:cs="Arial"/>
          <w:b/>
          <w:i/>
          <w:iCs/>
          <w:color w:val="6A6A6A"/>
          <w:sz w:val="23"/>
          <w:szCs w:val="23"/>
          <w:lang w:val="en"/>
        </w:rPr>
      </w:pPr>
      <w:r w:rsidRPr="00017D89">
        <w:rPr>
          <w:rFonts w:ascii="MuseoSlab-500" w:eastAsia="Times New Roman" w:hAnsi="MuseoSlab-500" w:cs="Arial"/>
          <w:b/>
          <w:i/>
          <w:iCs/>
          <w:color w:val="6A6A6A"/>
          <w:sz w:val="23"/>
          <w:szCs w:val="23"/>
          <w:lang w:val="en"/>
        </w:rPr>
        <w:t xml:space="preserve">2. </w:t>
      </w:r>
      <w:proofErr w:type="spellStart"/>
      <w:r w:rsidRPr="00017D89">
        <w:rPr>
          <w:rFonts w:ascii="MuseoSlab-500" w:eastAsia="Times New Roman" w:hAnsi="MuseoSlab-500" w:cs="Arial"/>
          <w:b/>
          <w:i/>
          <w:iCs/>
          <w:color w:val="6A6A6A"/>
          <w:sz w:val="23"/>
          <w:szCs w:val="23"/>
          <w:lang w:val="en"/>
        </w:rPr>
        <w:t>Kahoot</w:t>
      </w:r>
      <w:proofErr w:type="spellEnd"/>
    </w:p>
    <w:p w14:paraId="63E20B5D" w14:textId="77777777" w:rsidR="00017D89" w:rsidRPr="00017D89" w:rsidRDefault="00B72726" w:rsidP="00017D89">
      <w:pPr>
        <w:shd w:val="clear" w:color="auto" w:fill="FFFFFF"/>
        <w:spacing w:after="240" w:line="369" w:lineRule="atLeast"/>
        <w:rPr>
          <w:rFonts w:ascii="Arial" w:eastAsia="Times New Roman" w:hAnsi="Arial" w:cs="Arial"/>
          <w:color w:val="000000"/>
          <w:sz w:val="19"/>
          <w:szCs w:val="19"/>
          <w:lang w:val="en"/>
        </w:rPr>
      </w:pPr>
      <w:hyperlink r:id="rId12" w:tgtFrame="_blank" w:history="1">
        <w:proofErr w:type="spellStart"/>
        <w:r w:rsidR="00017D89" w:rsidRPr="00017D89">
          <w:rPr>
            <w:rFonts w:ascii="Arial" w:eastAsia="Times New Roman" w:hAnsi="Arial" w:cs="Arial"/>
            <w:color w:val="0099FF"/>
            <w:sz w:val="19"/>
            <w:szCs w:val="19"/>
            <w:lang w:val="en"/>
          </w:rPr>
          <w:t>Kahoot</w:t>
        </w:r>
        <w:proofErr w:type="spellEnd"/>
      </w:hyperlink>
      <w:r w:rsidR="00017D89" w:rsidRPr="00017D89">
        <w:rPr>
          <w:rFonts w:ascii="Arial" w:eastAsia="Times New Roman" w:hAnsi="Arial" w:cs="Arial"/>
          <w:color w:val="000000"/>
          <w:sz w:val="19"/>
          <w:szCs w:val="19"/>
          <w:lang w:val="en"/>
        </w:rPr>
        <w:t xml:space="preserve"> lets us build fun quizzes. Students use computers, cell phones, or other devices to join in the game. You can create flashcards for review. You can also embed videos and use </w:t>
      </w:r>
      <w:proofErr w:type="spellStart"/>
      <w:r w:rsidR="00017D89" w:rsidRPr="00017D89">
        <w:rPr>
          <w:rFonts w:ascii="Arial" w:eastAsia="Times New Roman" w:hAnsi="Arial" w:cs="Arial"/>
          <w:color w:val="000000"/>
          <w:sz w:val="19"/>
          <w:szCs w:val="19"/>
          <w:lang w:val="en"/>
        </w:rPr>
        <w:t>Kahoot</w:t>
      </w:r>
      <w:proofErr w:type="spellEnd"/>
      <w:r w:rsidR="00017D89" w:rsidRPr="00017D89">
        <w:rPr>
          <w:rFonts w:ascii="Arial" w:eastAsia="Times New Roman" w:hAnsi="Arial" w:cs="Arial"/>
          <w:color w:val="000000"/>
          <w:sz w:val="19"/>
          <w:szCs w:val="19"/>
          <w:lang w:val="en"/>
        </w:rPr>
        <w:t xml:space="preserve"> as part of the teaching process, or students can create review games to share. One disadvantage is that students can use aliases. While I can see overall how the class is doing, unlike </w:t>
      </w:r>
      <w:proofErr w:type="spellStart"/>
      <w:r w:rsidR="00017D89" w:rsidRPr="00017D89">
        <w:rPr>
          <w:rFonts w:ascii="Arial" w:eastAsia="Times New Roman" w:hAnsi="Arial" w:cs="Arial"/>
          <w:color w:val="000000"/>
          <w:sz w:val="19"/>
          <w:szCs w:val="19"/>
          <w:lang w:val="en"/>
        </w:rPr>
        <w:t>Socrative</w:t>
      </w:r>
      <w:proofErr w:type="spellEnd"/>
      <w:r w:rsidR="00017D89" w:rsidRPr="00017D89">
        <w:rPr>
          <w:rFonts w:ascii="Arial" w:eastAsia="Times New Roman" w:hAnsi="Arial" w:cs="Arial"/>
          <w:color w:val="000000"/>
          <w:sz w:val="19"/>
          <w:szCs w:val="19"/>
          <w:lang w:val="en"/>
        </w:rPr>
        <w:t>, I can’t see the patterns of which unfamiliar nickname is struggling.</w:t>
      </w:r>
    </w:p>
    <w:p w14:paraId="63E20B5E"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Otherwise, I knew this one was a winner when I finished ten minutes early on the last day of school and one class asked to play SAT vocab review in </w:t>
      </w:r>
      <w:proofErr w:type="spellStart"/>
      <w:r w:rsidRPr="00017D89">
        <w:rPr>
          <w:rFonts w:ascii="Arial" w:eastAsia="Times New Roman" w:hAnsi="Arial" w:cs="Arial"/>
          <w:color w:val="000000"/>
          <w:sz w:val="19"/>
          <w:szCs w:val="19"/>
          <w:lang w:val="en"/>
        </w:rPr>
        <w:t>Kahoot</w:t>
      </w:r>
      <w:proofErr w:type="spellEnd"/>
      <w:r w:rsidRPr="00017D89">
        <w:rPr>
          <w:rFonts w:ascii="Arial" w:eastAsia="Times New Roman" w:hAnsi="Arial" w:cs="Arial"/>
          <w:color w:val="000000"/>
          <w:sz w:val="19"/>
          <w:szCs w:val="19"/>
          <w:lang w:val="en"/>
        </w:rPr>
        <w:t>.</w:t>
      </w:r>
    </w:p>
    <w:p w14:paraId="63E20B5F" w14:textId="77777777" w:rsidR="00017D89" w:rsidRPr="00017D89" w:rsidRDefault="00017D89" w:rsidP="00017D89">
      <w:pPr>
        <w:shd w:val="clear" w:color="auto" w:fill="FFFFFF"/>
        <w:spacing w:before="240" w:after="80" w:line="320" w:lineRule="atLeast"/>
        <w:outlineLvl w:val="3"/>
        <w:rPr>
          <w:rFonts w:ascii="MuseoSlab-500" w:eastAsia="Times New Roman" w:hAnsi="MuseoSlab-500" w:cs="Arial"/>
          <w:b/>
          <w:i/>
          <w:iCs/>
          <w:color w:val="6A6A6A"/>
          <w:sz w:val="23"/>
          <w:szCs w:val="23"/>
          <w:lang w:val="en"/>
        </w:rPr>
      </w:pPr>
      <w:r w:rsidRPr="00017D89">
        <w:rPr>
          <w:rFonts w:ascii="MuseoSlab-500" w:eastAsia="Times New Roman" w:hAnsi="MuseoSlab-500" w:cs="Arial"/>
          <w:b/>
          <w:i/>
          <w:iCs/>
          <w:color w:val="6A6A6A"/>
          <w:sz w:val="23"/>
          <w:szCs w:val="23"/>
          <w:lang w:val="en"/>
        </w:rPr>
        <w:t xml:space="preserve">3. </w:t>
      </w:r>
      <w:proofErr w:type="spellStart"/>
      <w:r w:rsidRPr="00017D89">
        <w:rPr>
          <w:rFonts w:ascii="MuseoSlab-500" w:eastAsia="Times New Roman" w:hAnsi="MuseoSlab-500" w:cs="Arial"/>
          <w:b/>
          <w:i/>
          <w:iCs/>
          <w:color w:val="6A6A6A"/>
          <w:sz w:val="23"/>
          <w:szCs w:val="23"/>
          <w:lang w:val="en"/>
        </w:rPr>
        <w:t>Zaption</w:t>
      </w:r>
      <w:proofErr w:type="spellEnd"/>
    </w:p>
    <w:p w14:paraId="63E20B60"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I’m in-flipping my class and using videos. But just as we know that it's better to ask questions throughout the text rather than only at the end of the chapter, you should also ask questions after a topic is covered in the video and not wait until the end. </w:t>
      </w:r>
      <w:hyperlink r:id="rId13" w:tgtFrame="_blank" w:history="1">
        <w:proofErr w:type="spellStart"/>
        <w:r w:rsidRPr="00017D89">
          <w:rPr>
            <w:rFonts w:ascii="Arial" w:eastAsia="Times New Roman" w:hAnsi="Arial" w:cs="Arial"/>
            <w:color w:val="0099FF"/>
            <w:sz w:val="19"/>
            <w:szCs w:val="19"/>
            <w:lang w:val="en"/>
          </w:rPr>
          <w:t>Zaption</w:t>
        </w:r>
        <w:proofErr w:type="spellEnd"/>
      </w:hyperlink>
      <w:r w:rsidRPr="00017D89">
        <w:rPr>
          <w:rFonts w:ascii="Arial" w:eastAsia="Times New Roman" w:hAnsi="Arial" w:cs="Arial"/>
          <w:color w:val="000000"/>
          <w:sz w:val="19"/>
          <w:szCs w:val="19"/>
          <w:lang w:val="en"/>
        </w:rPr>
        <w:t xml:space="preserve"> lets you embed questions within the video. Students can't move forward in the video until they can correctly answer the question. Whether you’re </w:t>
      </w:r>
      <w:hyperlink r:id="rId14" w:history="1">
        <w:r w:rsidRPr="00017D89">
          <w:rPr>
            <w:rFonts w:ascii="Arial" w:eastAsia="Times New Roman" w:hAnsi="Arial" w:cs="Arial"/>
            <w:color w:val="0099FF"/>
            <w:sz w:val="19"/>
            <w:szCs w:val="19"/>
            <w:lang w:val="en"/>
          </w:rPr>
          <w:t>flipping your classroom</w:t>
        </w:r>
      </w:hyperlink>
      <w:r w:rsidRPr="00017D89">
        <w:rPr>
          <w:rFonts w:ascii="Arial" w:eastAsia="Times New Roman" w:hAnsi="Arial" w:cs="Arial"/>
          <w:color w:val="000000"/>
          <w:sz w:val="19"/>
          <w:szCs w:val="19"/>
          <w:lang w:val="en"/>
        </w:rPr>
        <w:t xml:space="preserve"> or </w:t>
      </w:r>
      <w:hyperlink r:id="rId15" w:history="1">
        <w:r w:rsidRPr="00017D89">
          <w:rPr>
            <w:rFonts w:ascii="Arial" w:eastAsia="Times New Roman" w:hAnsi="Arial" w:cs="Arial"/>
            <w:color w:val="0099FF"/>
            <w:sz w:val="19"/>
            <w:szCs w:val="19"/>
            <w:lang w:val="en"/>
          </w:rPr>
          <w:t>in-flipping</w:t>
        </w:r>
      </w:hyperlink>
      <w:r w:rsidRPr="00017D89">
        <w:rPr>
          <w:rFonts w:ascii="Arial" w:eastAsia="Times New Roman" w:hAnsi="Arial" w:cs="Arial"/>
          <w:color w:val="000000"/>
          <w:sz w:val="19"/>
          <w:szCs w:val="19"/>
          <w:lang w:val="en"/>
        </w:rPr>
        <w:t>, this is a powerful tool.</w:t>
      </w:r>
    </w:p>
    <w:p w14:paraId="63E20B61"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You'll need to upgrade your </w:t>
      </w:r>
      <w:proofErr w:type="spellStart"/>
      <w:r w:rsidRPr="00017D89">
        <w:rPr>
          <w:rFonts w:ascii="Arial" w:eastAsia="Times New Roman" w:hAnsi="Arial" w:cs="Arial"/>
          <w:color w:val="000000"/>
          <w:sz w:val="19"/>
          <w:szCs w:val="19"/>
          <w:lang w:val="en"/>
        </w:rPr>
        <w:t>Zaption</w:t>
      </w:r>
      <w:proofErr w:type="spellEnd"/>
      <w:r w:rsidRPr="00017D89">
        <w:rPr>
          <w:rFonts w:ascii="Arial" w:eastAsia="Times New Roman" w:hAnsi="Arial" w:cs="Arial"/>
          <w:color w:val="000000"/>
          <w:sz w:val="19"/>
          <w:szCs w:val="19"/>
          <w:lang w:val="en"/>
        </w:rPr>
        <w:t xml:space="preserve"> plan to embed it in your learning management system, but you can test it out on their site for free to see if it works for you.</w:t>
      </w:r>
    </w:p>
    <w:p w14:paraId="63E20B62" w14:textId="77777777" w:rsidR="00017D89" w:rsidRPr="00017D89" w:rsidRDefault="00017D89" w:rsidP="00017D89">
      <w:pPr>
        <w:shd w:val="clear" w:color="auto" w:fill="FFFFFF"/>
        <w:spacing w:before="240" w:after="80" w:line="320" w:lineRule="atLeast"/>
        <w:outlineLvl w:val="3"/>
        <w:rPr>
          <w:rFonts w:ascii="MuseoSlab-500" w:eastAsia="Times New Roman" w:hAnsi="MuseoSlab-500" w:cs="Arial"/>
          <w:b/>
          <w:i/>
          <w:iCs/>
          <w:color w:val="6A6A6A"/>
          <w:sz w:val="23"/>
          <w:szCs w:val="23"/>
          <w:lang w:val="en"/>
        </w:rPr>
      </w:pPr>
      <w:r w:rsidRPr="00017D89">
        <w:rPr>
          <w:rFonts w:ascii="MuseoSlab-500" w:eastAsia="Times New Roman" w:hAnsi="MuseoSlab-500" w:cs="Arial"/>
          <w:b/>
          <w:i/>
          <w:iCs/>
          <w:color w:val="6A6A6A"/>
          <w:sz w:val="23"/>
          <w:szCs w:val="23"/>
          <w:lang w:val="en"/>
        </w:rPr>
        <w:lastRenderedPageBreak/>
        <w:t>4. Backchannel Chat Tools</w:t>
      </w:r>
    </w:p>
    <w:p w14:paraId="63E20B63"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Backchannel chat -- a live chat that accompanies class discussion -- is a great way to do exit ticket activities. While these chat tools aren't anonymous, </w:t>
      </w:r>
      <w:hyperlink r:id="rId16" w:tgtFrame="_blank" w:history="1">
        <w:proofErr w:type="spellStart"/>
        <w:r w:rsidRPr="00017D89">
          <w:rPr>
            <w:rFonts w:ascii="Arial" w:eastAsia="Times New Roman" w:hAnsi="Arial" w:cs="Arial"/>
            <w:color w:val="0099FF"/>
            <w:sz w:val="19"/>
            <w:szCs w:val="19"/>
            <w:lang w:val="en"/>
          </w:rPr>
          <w:t>Chatzy</w:t>
        </w:r>
        <w:proofErr w:type="spellEnd"/>
      </w:hyperlink>
      <w:r w:rsidRPr="00017D89">
        <w:rPr>
          <w:rFonts w:ascii="Arial" w:eastAsia="Times New Roman" w:hAnsi="Arial" w:cs="Arial"/>
          <w:color w:val="000000"/>
          <w:sz w:val="19"/>
          <w:szCs w:val="19"/>
          <w:lang w:val="en"/>
        </w:rPr>
        <w:t xml:space="preserve">, </w:t>
      </w:r>
      <w:hyperlink r:id="rId17" w:tgtFrame="_blank" w:history="1">
        <w:r w:rsidRPr="00017D89">
          <w:rPr>
            <w:rFonts w:ascii="Arial" w:eastAsia="Times New Roman" w:hAnsi="Arial" w:cs="Arial"/>
            <w:color w:val="0099FF"/>
            <w:sz w:val="19"/>
            <w:szCs w:val="19"/>
            <w:lang w:val="en"/>
          </w:rPr>
          <w:t>Today’s Meet</w:t>
        </w:r>
      </w:hyperlink>
      <w:r w:rsidRPr="00017D89">
        <w:rPr>
          <w:rFonts w:ascii="Arial" w:eastAsia="Times New Roman" w:hAnsi="Arial" w:cs="Arial"/>
          <w:color w:val="000000"/>
          <w:sz w:val="19"/>
          <w:szCs w:val="19"/>
          <w:lang w:val="en"/>
        </w:rPr>
        <w:t xml:space="preserve">, or </w:t>
      </w:r>
      <w:hyperlink r:id="rId18" w:tgtFrame="_blank" w:history="1">
        <w:proofErr w:type="spellStart"/>
        <w:r w:rsidRPr="00017D89">
          <w:rPr>
            <w:rFonts w:ascii="Arial" w:eastAsia="Times New Roman" w:hAnsi="Arial" w:cs="Arial"/>
            <w:color w:val="0099FF"/>
            <w:sz w:val="19"/>
            <w:szCs w:val="19"/>
            <w:lang w:val="en"/>
          </w:rPr>
          <w:t>Ning</w:t>
        </w:r>
        <w:proofErr w:type="spellEnd"/>
      </w:hyperlink>
      <w:r w:rsidRPr="00017D89">
        <w:rPr>
          <w:rFonts w:ascii="Arial" w:eastAsia="Times New Roman" w:hAnsi="Arial" w:cs="Arial"/>
          <w:color w:val="000000"/>
          <w:sz w:val="19"/>
          <w:szCs w:val="19"/>
          <w:lang w:val="en"/>
        </w:rPr>
        <w:t xml:space="preserve"> can be powerful. Students can take notes as you teach together, and you can check for understanding by having them type answers to questions. Another riff on this would be group note taking in </w:t>
      </w:r>
      <w:hyperlink r:id="rId19" w:tgtFrame="_blank" w:history="1">
        <w:r w:rsidRPr="00017D89">
          <w:rPr>
            <w:rFonts w:ascii="Arial" w:eastAsia="Times New Roman" w:hAnsi="Arial" w:cs="Arial"/>
            <w:color w:val="0099FF"/>
            <w:sz w:val="19"/>
            <w:szCs w:val="19"/>
            <w:lang w:val="en"/>
          </w:rPr>
          <w:t>Google Docs</w:t>
        </w:r>
      </w:hyperlink>
      <w:r w:rsidRPr="00017D89">
        <w:rPr>
          <w:rFonts w:ascii="Arial" w:eastAsia="Times New Roman" w:hAnsi="Arial" w:cs="Arial"/>
          <w:color w:val="000000"/>
          <w:sz w:val="19"/>
          <w:szCs w:val="19"/>
          <w:lang w:val="en"/>
        </w:rPr>
        <w:t xml:space="preserve">. (If you need to have anonymous chat, you could set something up in </w:t>
      </w:r>
      <w:hyperlink r:id="rId20" w:tgtFrame="_blank" w:history="1">
        <w:r w:rsidRPr="00017D89">
          <w:rPr>
            <w:rFonts w:ascii="Arial" w:eastAsia="Times New Roman" w:hAnsi="Arial" w:cs="Arial"/>
            <w:color w:val="0099FF"/>
            <w:sz w:val="19"/>
            <w:szCs w:val="19"/>
            <w:lang w:val="en"/>
          </w:rPr>
          <w:t>Google Forms</w:t>
        </w:r>
      </w:hyperlink>
      <w:r w:rsidRPr="00017D89">
        <w:rPr>
          <w:rFonts w:ascii="Arial" w:eastAsia="Times New Roman" w:hAnsi="Arial" w:cs="Arial"/>
          <w:color w:val="000000"/>
          <w:sz w:val="19"/>
          <w:szCs w:val="19"/>
          <w:lang w:val="en"/>
        </w:rPr>
        <w:t>.)</w:t>
      </w:r>
    </w:p>
    <w:p w14:paraId="63E20B64"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One tip: If I ask a question and want everyone to answer, my rule is that you cannot repeat a previous answer -- each response must be slightly different and add something to what we know. Afterward, export the chat and share it with the class as notes for the day.</w:t>
      </w:r>
    </w:p>
    <w:p w14:paraId="63E20B65" w14:textId="77777777" w:rsidR="00017D89" w:rsidRPr="00017D89" w:rsidRDefault="00017D89" w:rsidP="00017D89">
      <w:pPr>
        <w:shd w:val="clear" w:color="auto" w:fill="FFFFFF"/>
        <w:spacing w:before="240" w:after="80" w:line="320" w:lineRule="atLeast"/>
        <w:outlineLvl w:val="3"/>
        <w:rPr>
          <w:rFonts w:ascii="MuseoSlab-500" w:eastAsia="Times New Roman" w:hAnsi="MuseoSlab-500" w:cs="Arial"/>
          <w:b/>
          <w:i/>
          <w:iCs/>
          <w:color w:val="6A6A6A"/>
          <w:sz w:val="23"/>
          <w:szCs w:val="23"/>
          <w:lang w:val="en"/>
        </w:rPr>
      </w:pPr>
      <w:r w:rsidRPr="00017D89">
        <w:rPr>
          <w:rFonts w:ascii="MuseoSlab-500" w:eastAsia="Times New Roman" w:hAnsi="MuseoSlab-500" w:cs="Arial"/>
          <w:b/>
          <w:i/>
          <w:iCs/>
          <w:color w:val="6A6A6A"/>
          <w:sz w:val="23"/>
          <w:szCs w:val="23"/>
          <w:lang w:val="en"/>
        </w:rPr>
        <w:t>5. No BYOD? Plickers and Mobile Scanners Rock</w:t>
      </w:r>
    </w:p>
    <w:p w14:paraId="63E20B66"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 xml:space="preserve">But what if you have no computers, no cell phones, </w:t>
      </w:r>
      <w:proofErr w:type="gramStart"/>
      <w:r w:rsidRPr="00017D89">
        <w:rPr>
          <w:rFonts w:ascii="Arial" w:eastAsia="Times New Roman" w:hAnsi="Arial" w:cs="Arial"/>
          <w:color w:val="000000"/>
          <w:sz w:val="19"/>
          <w:szCs w:val="19"/>
          <w:lang w:val="en"/>
        </w:rPr>
        <w:t>no</w:t>
      </w:r>
      <w:proofErr w:type="gramEnd"/>
      <w:r w:rsidRPr="00017D89">
        <w:rPr>
          <w:rFonts w:ascii="Arial" w:eastAsia="Times New Roman" w:hAnsi="Arial" w:cs="Arial"/>
          <w:color w:val="000000"/>
          <w:sz w:val="19"/>
          <w:szCs w:val="19"/>
          <w:lang w:val="en"/>
        </w:rPr>
        <w:t xml:space="preserve"> nothing? Do you have a smartphone or tablet? If so, you've got two simple answers.</w:t>
      </w:r>
    </w:p>
    <w:p w14:paraId="63E20B67"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b/>
          <w:bCs/>
          <w:color w:val="000000"/>
          <w:sz w:val="19"/>
          <w:szCs w:val="19"/>
          <w:lang w:val="en"/>
        </w:rPr>
        <w:t>For verbal questions:</w:t>
      </w:r>
      <w:r w:rsidRPr="00017D89">
        <w:rPr>
          <w:rFonts w:ascii="Arial" w:eastAsia="Times New Roman" w:hAnsi="Arial" w:cs="Arial"/>
          <w:color w:val="000000"/>
          <w:sz w:val="19"/>
          <w:szCs w:val="19"/>
          <w:lang w:val="en"/>
        </w:rPr>
        <w:t xml:space="preserve"> Log into </w:t>
      </w:r>
      <w:hyperlink r:id="rId21" w:tgtFrame="_blank" w:history="1">
        <w:r w:rsidRPr="00017D89">
          <w:rPr>
            <w:rFonts w:ascii="Arial" w:eastAsia="Times New Roman" w:hAnsi="Arial" w:cs="Arial"/>
            <w:color w:val="0099FF"/>
            <w:sz w:val="19"/>
            <w:szCs w:val="19"/>
            <w:lang w:val="en"/>
          </w:rPr>
          <w:t>Plickers</w:t>
        </w:r>
      </w:hyperlink>
      <w:r w:rsidRPr="00017D89">
        <w:rPr>
          <w:rFonts w:ascii="Arial" w:eastAsia="Times New Roman" w:hAnsi="Arial" w:cs="Arial"/>
          <w:color w:val="000000"/>
          <w:sz w:val="19"/>
          <w:szCs w:val="19"/>
          <w:lang w:val="en"/>
        </w:rPr>
        <w:t xml:space="preserve"> and create a page for each student. This tool will code in the student's name and answers. Hand each student their </w:t>
      </w:r>
      <w:proofErr w:type="spellStart"/>
      <w:r w:rsidRPr="00017D89">
        <w:rPr>
          <w:rFonts w:ascii="Arial" w:eastAsia="Times New Roman" w:hAnsi="Arial" w:cs="Arial"/>
          <w:color w:val="000000"/>
          <w:sz w:val="19"/>
          <w:szCs w:val="19"/>
          <w:lang w:val="en"/>
        </w:rPr>
        <w:t>plicker</w:t>
      </w:r>
      <w:proofErr w:type="spellEnd"/>
      <w:r w:rsidRPr="00017D89">
        <w:rPr>
          <w:rFonts w:ascii="Arial" w:eastAsia="Times New Roman" w:hAnsi="Arial" w:cs="Arial"/>
          <w:color w:val="000000"/>
          <w:sz w:val="19"/>
          <w:szCs w:val="19"/>
          <w:lang w:val="en"/>
        </w:rPr>
        <w:t xml:space="preserve"> card and ask a question. The student will hold the card up in the direction of their answer. Looking at the class through the camera on your smartphone inside the </w:t>
      </w:r>
      <w:proofErr w:type="spellStart"/>
      <w:r w:rsidRPr="00017D89">
        <w:rPr>
          <w:rFonts w:ascii="Arial" w:eastAsia="Times New Roman" w:hAnsi="Arial" w:cs="Arial"/>
          <w:color w:val="000000"/>
          <w:sz w:val="19"/>
          <w:szCs w:val="19"/>
          <w:lang w:val="en"/>
        </w:rPr>
        <w:t>Plicker</w:t>
      </w:r>
      <w:proofErr w:type="spellEnd"/>
      <w:r w:rsidRPr="00017D89">
        <w:rPr>
          <w:rFonts w:ascii="Arial" w:eastAsia="Times New Roman" w:hAnsi="Arial" w:cs="Arial"/>
          <w:color w:val="000000"/>
          <w:sz w:val="19"/>
          <w:szCs w:val="19"/>
          <w:lang w:val="en"/>
        </w:rPr>
        <w:t xml:space="preserve"> app, you’ll see the name of each student and whether he or she got the answer right to the question you just asked! BAM! (Hat tip to </w:t>
      </w:r>
      <w:hyperlink r:id="rId22" w:tgtFrame="_blank" w:history="1">
        <w:r w:rsidRPr="00017D89">
          <w:rPr>
            <w:rFonts w:ascii="Arial" w:eastAsia="Times New Roman" w:hAnsi="Arial" w:cs="Arial"/>
            <w:color w:val="0099FF"/>
            <w:sz w:val="19"/>
            <w:szCs w:val="19"/>
            <w:lang w:val="en"/>
          </w:rPr>
          <w:t>Richard Byrne</w:t>
        </w:r>
      </w:hyperlink>
      <w:r w:rsidRPr="00017D89">
        <w:rPr>
          <w:rFonts w:ascii="Arial" w:eastAsia="Times New Roman" w:hAnsi="Arial" w:cs="Arial"/>
          <w:color w:val="000000"/>
          <w:sz w:val="19"/>
          <w:szCs w:val="19"/>
          <w:lang w:val="en"/>
        </w:rPr>
        <w:t xml:space="preserve"> for teaching me about Plickers in </w:t>
      </w:r>
      <w:hyperlink r:id="rId23" w:tgtFrame="_blank" w:history="1">
        <w:r w:rsidRPr="00017D89">
          <w:rPr>
            <w:rFonts w:ascii="Arial" w:eastAsia="Times New Roman" w:hAnsi="Arial" w:cs="Arial"/>
            <w:color w:val="0099FF"/>
            <w:sz w:val="19"/>
            <w:szCs w:val="19"/>
            <w:lang w:val="en"/>
          </w:rPr>
          <w:t>a recent interview</w:t>
        </w:r>
      </w:hyperlink>
      <w:r w:rsidRPr="00017D89">
        <w:rPr>
          <w:rFonts w:ascii="Arial" w:eastAsia="Times New Roman" w:hAnsi="Arial" w:cs="Arial"/>
          <w:color w:val="000000"/>
          <w:sz w:val="19"/>
          <w:szCs w:val="19"/>
          <w:lang w:val="en"/>
        </w:rPr>
        <w:t>.)</w:t>
      </w:r>
    </w:p>
    <w:p w14:paraId="63E20B68"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b/>
          <w:bCs/>
          <w:color w:val="000000"/>
          <w:sz w:val="19"/>
          <w:szCs w:val="19"/>
          <w:lang w:val="en"/>
        </w:rPr>
        <w:t>For quick quizzes:</w:t>
      </w:r>
      <w:r w:rsidRPr="00017D89">
        <w:rPr>
          <w:rFonts w:ascii="Arial" w:eastAsia="Times New Roman" w:hAnsi="Arial" w:cs="Arial"/>
          <w:color w:val="000000"/>
          <w:sz w:val="19"/>
          <w:szCs w:val="19"/>
          <w:lang w:val="en"/>
        </w:rPr>
        <w:t xml:space="preserve"> </w:t>
      </w:r>
      <w:hyperlink r:id="rId24" w:tgtFrame="_blank" w:history="1">
        <w:proofErr w:type="spellStart"/>
        <w:r w:rsidRPr="00017D89">
          <w:rPr>
            <w:rFonts w:ascii="Arial" w:eastAsia="Times New Roman" w:hAnsi="Arial" w:cs="Arial"/>
            <w:color w:val="0099FF"/>
            <w:sz w:val="19"/>
            <w:szCs w:val="19"/>
            <w:lang w:val="en"/>
          </w:rPr>
          <w:t>QuickKey</w:t>
        </w:r>
        <w:proofErr w:type="spellEnd"/>
      </w:hyperlink>
      <w:r w:rsidRPr="00017D89">
        <w:rPr>
          <w:rFonts w:ascii="Arial" w:eastAsia="Times New Roman" w:hAnsi="Arial" w:cs="Arial"/>
          <w:color w:val="000000"/>
          <w:sz w:val="19"/>
          <w:szCs w:val="19"/>
          <w:lang w:val="en"/>
        </w:rPr>
        <w:t xml:space="preserve"> is one mobile scanning app for the iPhone. There are several others, such as </w:t>
      </w:r>
      <w:hyperlink r:id="rId25" w:tgtFrame="_blank" w:history="1">
        <w:proofErr w:type="spellStart"/>
        <w:r w:rsidRPr="00017D89">
          <w:rPr>
            <w:rFonts w:ascii="Arial" w:eastAsia="Times New Roman" w:hAnsi="Arial" w:cs="Arial"/>
            <w:color w:val="0099FF"/>
            <w:sz w:val="19"/>
            <w:szCs w:val="19"/>
            <w:lang w:val="en"/>
          </w:rPr>
          <w:t>ZipGrade</w:t>
        </w:r>
        <w:proofErr w:type="spellEnd"/>
      </w:hyperlink>
      <w:r w:rsidRPr="00017D89">
        <w:rPr>
          <w:rFonts w:ascii="Arial" w:eastAsia="Times New Roman" w:hAnsi="Arial" w:cs="Arial"/>
          <w:color w:val="000000"/>
          <w:sz w:val="19"/>
          <w:szCs w:val="19"/>
          <w:lang w:val="en"/>
        </w:rPr>
        <w:t xml:space="preserve"> and </w:t>
      </w:r>
      <w:hyperlink r:id="rId26" w:tgtFrame="_blank" w:history="1">
        <w:proofErr w:type="spellStart"/>
        <w:r w:rsidRPr="00017D89">
          <w:rPr>
            <w:rFonts w:ascii="Arial" w:eastAsia="Times New Roman" w:hAnsi="Arial" w:cs="Arial"/>
            <w:color w:val="0099FF"/>
            <w:sz w:val="19"/>
            <w:szCs w:val="19"/>
            <w:lang w:val="en"/>
          </w:rPr>
          <w:t>GradeCam</w:t>
        </w:r>
        <w:proofErr w:type="spellEnd"/>
      </w:hyperlink>
      <w:r w:rsidRPr="00017D89">
        <w:rPr>
          <w:rFonts w:ascii="Arial" w:eastAsia="Times New Roman" w:hAnsi="Arial" w:cs="Arial"/>
          <w:color w:val="000000"/>
          <w:sz w:val="19"/>
          <w:szCs w:val="19"/>
          <w:lang w:val="en"/>
        </w:rPr>
        <w:t>. The disadvantage of this method is that your questions must be multiple choice. You print out the short form and students bubble it in. Use your smartphone to immediately know what students know with a snap of a picture.</w:t>
      </w:r>
    </w:p>
    <w:p w14:paraId="63E20B69" w14:textId="77777777" w:rsidR="00017D89" w:rsidRPr="00017D89" w:rsidRDefault="00017D89" w:rsidP="00017D89">
      <w:pPr>
        <w:shd w:val="clear" w:color="auto" w:fill="FFFFFF"/>
        <w:spacing w:before="240" w:after="80" w:line="315" w:lineRule="atLeast"/>
        <w:outlineLvl w:val="2"/>
        <w:rPr>
          <w:rFonts w:ascii="MuseoSlab-500" w:eastAsia="Times New Roman" w:hAnsi="MuseoSlab-500" w:cs="Arial"/>
          <w:color w:val="000000"/>
          <w:sz w:val="24"/>
          <w:szCs w:val="24"/>
          <w:lang w:val="en"/>
        </w:rPr>
      </w:pPr>
      <w:r w:rsidRPr="00017D89">
        <w:rPr>
          <w:rFonts w:ascii="MuseoSlab-500" w:eastAsia="Times New Roman" w:hAnsi="MuseoSlab-500" w:cs="Arial"/>
          <w:color w:val="000000"/>
          <w:sz w:val="24"/>
          <w:szCs w:val="24"/>
          <w:lang w:val="en"/>
        </w:rPr>
        <w:t>Can You Teach Without Formative Assessment?</w:t>
      </w:r>
    </w:p>
    <w:p w14:paraId="63E20B6A"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Test scores should never be a surprise. You don’t need to be a mind reader. You just need a formative assessment toolbox, and you need to use it every day.</w:t>
      </w:r>
    </w:p>
    <w:p w14:paraId="63E20B6B" w14:textId="77777777" w:rsidR="00017D89" w:rsidRPr="00017D89" w:rsidRDefault="00017D89" w:rsidP="00017D89">
      <w:pPr>
        <w:shd w:val="clear" w:color="auto" w:fill="FFFFFF"/>
        <w:spacing w:after="240" w:line="369" w:lineRule="atLeast"/>
        <w:rPr>
          <w:rFonts w:ascii="Arial" w:eastAsia="Times New Roman" w:hAnsi="Arial" w:cs="Arial"/>
          <w:color w:val="000000"/>
          <w:sz w:val="19"/>
          <w:szCs w:val="19"/>
          <w:lang w:val="en"/>
        </w:rPr>
      </w:pPr>
      <w:r w:rsidRPr="00017D89">
        <w:rPr>
          <w:rFonts w:ascii="Arial" w:eastAsia="Times New Roman" w:hAnsi="Arial" w:cs="Arial"/>
          <w:color w:val="000000"/>
          <w:sz w:val="19"/>
          <w:szCs w:val="19"/>
          <w:lang w:val="en"/>
        </w:rPr>
        <w:t>I invite you to share your formative assessment tools and tips in the comments, because there are dozens if not hundreds of ways to assess. Our students need us to be excellent teachers, and formative assessment is one way to do it.</w:t>
      </w:r>
    </w:p>
    <w:p w14:paraId="63E20B6C" w14:textId="77777777" w:rsidR="00CB4AF6" w:rsidRDefault="00B72726" w:rsidP="00017D89">
      <w:hyperlink r:id="rId27" w:history="1">
        <w:r w:rsidR="00017D89" w:rsidRPr="00094605">
          <w:rPr>
            <w:rStyle w:val="Hyperlink"/>
          </w:rPr>
          <w:t>http://www.edutopia.org/blog/5-fast-formative-assessment-tools-vicki-davis</w:t>
        </w:r>
      </w:hyperlink>
    </w:p>
    <w:p w14:paraId="63E20B6D" w14:textId="77777777" w:rsidR="00017D89" w:rsidRDefault="00017D89" w:rsidP="00017D89"/>
    <w:sectPr w:rsidR="00017D89" w:rsidSect="000D329D">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Slab-300">
    <w:altName w:val="Times New Roman"/>
    <w:charset w:val="00"/>
    <w:family w:val="auto"/>
    <w:pitch w:val="default"/>
  </w:font>
  <w:font w:name="MuseoSlab-500">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89"/>
    <w:rsid w:val="00017D89"/>
    <w:rsid w:val="000D329D"/>
    <w:rsid w:val="00605EF7"/>
    <w:rsid w:val="00B72726"/>
    <w:rsid w:val="00CB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0B47"/>
  <w15:chartTrackingRefBased/>
  <w15:docId w15:val="{AB304715-4EFC-492E-8602-BAC6428C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7D89"/>
    <w:pPr>
      <w:spacing w:after="48" w:line="288" w:lineRule="atLeast"/>
      <w:outlineLvl w:val="0"/>
    </w:pPr>
    <w:rPr>
      <w:rFonts w:ascii="MuseoSlab-300" w:eastAsia="Times New Roman" w:hAnsi="MuseoSlab-300" w:cs="Times New Roman"/>
      <w:color w:val="000000"/>
      <w:kern w:val="36"/>
      <w:sz w:val="45"/>
      <w:szCs w:val="45"/>
    </w:rPr>
  </w:style>
  <w:style w:type="paragraph" w:styleId="Heading3">
    <w:name w:val="heading 3"/>
    <w:basedOn w:val="Normal"/>
    <w:link w:val="Heading3Char"/>
    <w:uiPriority w:val="9"/>
    <w:qFormat/>
    <w:rsid w:val="00017D89"/>
    <w:pPr>
      <w:spacing w:before="240" w:after="80" w:line="315" w:lineRule="atLeast"/>
      <w:outlineLvl w:val="2"/>
    </w:pPr>
    <w:rPr>
      <w:rFonts w:ascii="MuseoSlab-500" w:eastAsia="Times New Roman" w:hAnsi="MuseoSlab-500" w:cs="Times New Roman"/>
      <w:color w:val="000000"/>
      <w:sz w:val="24"/>
      <w:szCs w:val="24"/>
    </w:rPr>
  </w:style>
  <w:style w:type="paragraph" w:styleId="Heading4">
    <w:name w:val="heading 4"/>
    <w:basedOn w:val="Normal"/>
    <w:link w:val="Heading4Char"/>
    <w:uiPriority w:val="9"/>
    <w:qFormat/>
    <w:rsid w:val="00017D89"/>
    <w:pPr>
      <w:spacing w:before="240" w:after="80" w:line="320" w:lineRule="atLeast"/>
      <w:outlineLvl w:val="3"/>
    </w:pPr>
    <w:rPr>
      <w:rFonts w:ascii="MuseoSlab-500" w:eastAsia="Times New Roman" w:hAnsi="MuseoSlab-500" w:cs="Times New Roman"/>
      <w:i/>
      <w:iCs/>
      <w:color w:val="6A6A6A"/>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D89"/>
    <w:rPr>
      <w:rFonts w:ascii="MuseoSlab-300" w:eastAsia="Times New Roman" w:hAnsi="MuseoSlab-300" w:cs="Times New Roman"/>
      <w:color w:val="000000"/>
      <w:kern w:val="36"/>
      <w:sz w:val="45"/>
      <w:szCs w:val="45"/>
    </w:rPr>
  </w:style>
  <w:style w:type="character" w:customStyle="1" w:styleId="Heading3Char">
    <w:name w:val="Heading 3 Char"/>
    <w:basedOn w:val="DefaultParagraphFont"/>
    <w:link w:val="Heading3"/>
    <w:uiPriority w:val="9"/>
    <w:rsid w:val="00017D89"/>
    <w:rPr>
      <w:rFonts w:ascii="MuseoSlab-500" w:eastAsia="Times New Roman" w:hAnsi="MuseoSlab-500" w:cs="Times New Roman"/>
      <w:color w:val="000000"/>
      <w:sz w:val="24"/>
      <w:szCs w:val="24"/>
    </w:rPr>
  </w:style>
  <w:style w:type="character" w:customStyle="1" w:styleId="Heading4Char">
    <w:name w:val="Heading 4 Char"/>
    <w:basedOn w:val="DefaultParagraphFont"/>
    <w:link w:val="Heading4"/>
    <w:uiPriority w:val="9"/>
    <w:rsid w:val="00017D89"/>
    <w:rPr>
      <w:rFonts w:ascii="MuseoSlab-500" w:eastAsia="Times New Roman" w:hAnsi="MuseoSlab-500" w:cs="Times New Roman"/>
      <w:i/>
      <w:iCs/>
      <w:color w:val="6A6A6A"/>
      <w:sz w:val="23"/>
      <w:szCs w:val="23"/>
    </w:rPr>
  </w:style>
  <w:style w:type="character" w:styleId="Hyperlink">
    <w:name w:val="Hyperlink"/>
    <w:basedOn w:val="DefaultParagraphFont"/>
    <w:uiPriority w:val="99"/>
    <w:unhideWhenUsed/>
    <w:rsid w:val="00017D89"/>
    <w:rPr>
      <w:strike w:val="0"/>
      <w:dstrike w:val="0"/>
      <w:color w:val="0099FF"/>
      <w:u w:val="none"/>
      <w:effect w:val="none"/>
    </w:rPr>
  </w:style>
  <w:style w:type="character" w:styleId="Emphasis">
    <w:name w:val="Emphasis"/>
    <w:basedOn w:val="DefaultParagraphFont"/>
    <w:uiPriority w:val="20"/>
    <w:qFormat/>
    <w:rsid w:val="00017D89"/>
    <w:rPr>
      <w:i/>
      <w:iCs/>
    </w:rPr>
  </w:style>
  <w:style w:type="character" w:styleId="Strong">
    <w:name w:val="Strong"/>
    <w:basedOn w:val="DefaultParagraphFont"/>
    <w:uiPriority w:val="22"/>
    <w:qFormat/>
    <w:rsid w:val="00017D89"/>
    <w:rPr>
      <w:b/>
      <w:bCs/>
    </w:rPr>
  </w:style>
  <w:style w:type="paragraph" w:styleId="NormalWeb">
    <w:name w:val="Normal (Web)"/>
    <w:basedOn w:val="Normal"/>
    <w:uiPriority w:val="99"/>
    <w:semiHidden/>
    <w:unhideWhenUsed/>
    <w:rsid w:val="00017D89"/>
    <w:pPr>
      <w:spacing w:after="240" w:line="240" w:lineRule="auto"/>
    </w:pPr>
    <w:rPr>
      <w:rFonts w:ascii="Times New Roman" w:eastAsia="Times New Roman" w:hAnsi="Times New Roman" w:cs="Times New Roman"/>
      <w:sz w:val="24"/>
      <w:szCs w:val="24"/>
    </w:rPr>
  </w:style>
  <w:style w:type="paragraph" w:customStyle="1" w:styleId="field-content">
    <w:name w:val="field-content"/>
    <w:basedOn w:val="Normal"/>
    <w:rsid w:val="00017D89"/>
    <w:pPr>
      <w:spacing w:after="240" w:line="240" w:lineRule="auto"/>
    </w:pPr>
    <w:rPr>
      <w:rFonts w:ascii="Times New Roman" w:eastAsia="Times New Roman" w:hAnsi="Times New Roman" w:cs="Times New Roman"/>
      <w:sz w:val="24"/>
      <w:szCs w:val="24"/>
    </w:rPr>
  </w:style>
  <w:style w:type="character" w:customStyle="1" w:styleId="author-facebook">
    <w:name w:val="author-facebook"/>
    <w:basedOn w:val="DefaultParagraphFont"/>
    <w:rsid w:val="00017D89"/>
  </w:style>
  <w:style w:type="character" w:customStyle="1" w:styleId="author-twitter">
    <w:name w:val="author-twitter"/>
    <w:basedOn w:val="DefaultParagraphFont"/>
    <w:rsid w:val="00017D89"/>
  </w:style>
  <w:style w:type="character" w:customStyle="1" w:styleId="author-gplus">
    <w:name w:val="author-gplus"/>
    <w:basedOn w:val="DefaultParagraphFont"/>
    <w:rsid w:val="00017D89"/>
  </w:style>
  <w:style w:type="character" w:customStyle="1" w:styleId="author-youtube">
    <w:name w:val="author-youtube"/>
    <w:basedOn w:val="DefaultParagraphFont"/>
    <w:rsid w:val="00017D89"/>
  </w:style>
  <w:style w:type="character" w:customStyle="1" w:styleId="author-linkedin">
    <w:name w:val="author-linkedin"/>
    <w:basedOn w:val="DefaultParagraphFont"/>
    <w:rsid w:val="00017D89"/>
  </w:style>
  <w:style w:type="character" w:customStyle="1" w:styleId="author-pinterest">
    <w:name w:val="author-pinterest"/>
    <w:basedOn w:val="DefaultParagraphFont"/>
    <w:rsid w:val="00017D89"/>
  </w:style>
  <w:style w:type="character" w:customStyle="1" w:styleId="tags-label4">
    <w:name w:val="tags-label4"/>
    <w:basedOn w:val="DefaultParagraphFont"/>
    <w:rsid w:val="00017D89"/>
    <w:rPr>
      <w:b/>
      <w:bCs/>
      <w:caps/>
      <w:color w:val="7A7B7E"/>
      <w:sz w:val="17"/>
      <w:szCs w:val="17"/>
    </w:rPr>
  </w:style>
  <w:style w:type="character" w:customStyle="1" w:styleId="tags">
    <w:name w:val="tags"/>
    <w:basedOn w:val="DefaultParagraphFont"/>
    <w:rsid w:val="00017D89"/>
  </w:style>
  <w:style w:type="character" w:customStyle="1" w:styleId="social-bar-comment2">
    <w:name w:val="social-bar-comment2"/>
    <w:basedOn w:val="DefaultParagraphFont"/>
    <w:rsid w:val="00017D89"/>
  </w:style>
  <w:style w:type="character" w:customStyle="1" w:styleId="services-label2">
    <w:name w:val="services-label2"/>
    <w:basedOn w:val="DefaultParagraphFont"/>
    <w:rsid w:val="00017D89"/>
  </w:style>
  <w:style w:type="character" w:customStyle="1" w:styleId="author-link2">
    <w:name w:val="author-link2"/>
    <w:basedOn w:val="DefaultParagraphFont"/>
    <w:rsid w:val="00017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92313">
      <w:bodyDiv w:val="1"/>
      <w:marLeft w:val="0"/>
      <w:marRight w:val="0"/>
      <w:marTop w:val="0"/>
      <w:marBottom w:val="0"/>
      <w:divBdr>
        <w:top w:val="none" w:sz="0" w:space="0" w:color="auto"/>
        <w:left w:val="none" w:sz="0" w:space="0" w:color="auto"/>
        <w:bottom w:val="none" w:sz="0" w:space="0" w:color="auto"/>
        <w:right w:val="none" w:sz="0" w:space="0" w:color="auto"/>
      </w:divBdr>
      <w:divsChild>
        <w:div w:id="1926646607">
          <w:marLeft w:val="0"/>
          <w:marRight w:val="0"/>
          <w:marTop w:val="0"/>
          <w:marBottom w:val="0"/>
          <w:divBdr>
            <w:top w:val="none" w:sz="0" w:space="0" w:color="auto"/>
            <w:left w:val="none" w:sz="0" w:space="0" w:color="auto"/>
            <w:bottom w:val="none" w:sz="0" w:space="0" w:color="auto"/>
            <w:right w:val="none" w:sz="0" w:space="0" w:color="auto"/>
          </w:divBdr>
          <w:divsChild>
            <w:div w:id="818349883">
              <w:marLeft w:val="0"/>
              <w:marRight w:val="0"/>
              <w:marTop w:val="0"/>
              <w:marBottom w:val="0"/>
              <w:divBdr>
                <w:top w:val="none" w:sz="0" w:space="0" w:color="auto"/>
                <w:left w:val="none" w:sz="0" w:space="0" w:color="auto"/>
                <w:bottom w:val="none" w:sz="0" w:space="0" w:color="auto"/>
                <w:right w:val="none" w:sz="0" w:space="0" w:color="auto"/>
              </w:divBdr>
              <w:divsChild>
                <w:div w:id="2059429396">
                  <w:marLeft w:val="0"/>
                  <w:marRight w:val="0"/>
                  <w:marTop w:val="0"/>
                  <w:marBottom w:val="0"/>
                  <w:divBdr>
                    <w:top w:val="none" w:sz="0" w:space="0" w:color="auto"/>
                    <w:left w:val="none" w:sz="0" w:space="0" w:color="auto"/>
                    <w:bottom w:val="none" w:sz="0" w:space="0" w:color="auto"/>
                    <w:right w:val="none" w:sz="0" w:space="0" w:color="auto"/>
                  </w:divBdr>
                  <w:divsChild>
                    <w:div w:id="1288388726">
                      <w:marLeft w:val="150"/>
                      <w:marRight w:val="150"/>
                      <w:marTop w:val="0"/>
                      <w:marBottom w:val="0"/>
                      <w:divBdr>
                        <w:top w:val="none" w:sz="0" w:space="0" w:color="auto"/>
                        <w:left w:val="none" w:sz="0" w:space="0" w:color="auto"/>
                        <w:bottom w:val="none" w:sz="0" w:space="0" w:color="auto"/>
                        <w:right w:val="none" w:sz="0" w:space="0" w:color="auto"/>
                      </w:divBdr>
                      <w:divsChild>
                        <w:div w:id="1102872163">
                          <w:marLeft w:val="0"/>
                          <w:marRight w:val="0"/>
                          <w:marTop w:val="0"/>
                          <w:marBottom w:val="0"/>
                          <w:divBdr>
                            <w:top w:val="none" w:sz="0" w:space="0" w:color="auto"/>
                            <w:left w:val="none" w:sz="0" w:space="0" w:color="auto"/>
                            <w:bottom w:val="none" w:sz="0" w:space="0" w:color="auto"/>
                            <w:right w:val="none" w:sz="0" w:space="0" w:color="auto"/>
                          </w:divBdr>
                          <w:divsChild>
                            <w:div w:id="405880721">
                              <w:marLeft w:val="0"/>
                              <w:marRight w:val="0"/>
                              <w:marTop w:val="0"/>
                              <w:marBottom w:val="0"/>
                              <w:divBdr>
                                <w:top w:val="none" w:sz="0" w:space="0" w:color="auto"/>
                                <w:left w:val="none" w:sz="0" w:space="0" w:color="auto"/>
                                <w:bottom w:val="none" w:sz="0" w:space="0" w:color="auto"/>
                                <w:right w:val="none" w:sz="0" w:space="0" w:color="auto"/>
                              </w:divBdr>
                              <w:divsChild>
                                <w:div w:id="1029571774">
                                  <w:marLeft w:val="0"/>
                                  <w:marRight w:val="0"/>
                                  <w:marTop w:val="0"/>
                                  <w:marBottom w:val="0"/>
                                  <w:divBdr>
                                    <w:top w:val="none" w:sz="0" w:space="0" w:color="auto"/>
                                    <w:left w:val="none" w:sz="0" w:space="0" w:color="auto"/>
                                    <w:bottom w:val="none" w:sz="0" w:space="0" w:color="auto"/>
                                    <w:right w:val="none" w:sz="0" w:space="0" w:color="auto"/>
                                  </w:divBdr>
                                </w:div>
                                <w:div w:id="481118710">
                                  <w:marLeft w:val="0"/>
                                  <w:marRight w:val="0"/>
                                  <w:marTop w:val="0"/>
                                  <w:marBottom w:val="0"/>
                                  <w:divBdr>
                                    <w:top w:val="none" w:sz="0" w:space="0" w:color="auto"/>
                                    <w:left w:val="none" w:sz="0" w:space="0" w:color="auto"/>
                                    <w:bottom w:val="none" w:sz="0" w:space="0" w:color="auto"/>
                                    <w:right w:val="none" w:sz="0" w:space="0" w:color="auto"/>
                                  </w:divBdr>
                                  <w:divsChild>
                                    <w:div w:id="338579225">
                                      <w:marLeft w:val="0"/>
                                      <w:marRight w:val="0"/>
                                      <w:marTop w:val="0"/>
                                      <w:marBottom w:val="0"/>
                                      <w:divBdr>
                                        <w:top w:val="none" w:sz="0" w:space="0" w:color="auto"/>
                                        <w:left w:val="none" w:sz="0" w:space="0" w:color="auto"/>
                                        <w:bottom w:val="none" w:sz="0" w:space="0" w:color="auto"/>
                                        <w:right w:val="none" w:sz="0" w:space="0" w:color="auto"/>
                                      </w:divBdr>
                                      <w:divsChild>
                                        <w:div w:id="615336174">
                                          <w:marLeft w:val="0"/>
                                          <w:marRight w:val="0"/>
                                          <w:marTop w:val="0"/>
                                          <w:marBottom w:val="0"/>
                                          <w:divBdr>
                                            <w:top w:val="none" w:sz="0" w:space="0" w:color="auto"/>
                                            <w:left w:val="none" w:sz="0" w:space="0" w:color="auto"/>
                                            <w:bottom w:val="none" w:sz="0" w:space="0" w:color="auto"/>
                                            <w:right w:val="none" w:sz="0" w:space="0" w:color="auto"/>
                                          </w:divBdr>
                                          <w:divsChild>
                                            <w:div w:id="1746414389">
                                              <w:marLeft w:val="0"/>
                                              <w:marRight w:val="0"/>
                                              <w:marTop w:val="0"/>
                                              <w:marBottom w:val="0"/>
                                              <w:divBdr>
                                                <w:top w:val="none" w:sz="0" w:space="0" w:color="auto"/>
                                                <w:left w:val="none" w:sz="0" w:space="0" w:color="auto"/>
                                                <w:bottom w:val="none" w:sz="0" w:space="0" w:color="auto"/>
                                                <w:right w:val="none" w:sz="0" w:space="0" w:color="auto"/>
                                              </w:divBdr>
                                            </w:div>
                                          </w:divsChild>
                                        </w:div>
                                        <w:div w:id="271592658">
                                          <w:marLeft w:val="0"/>
                                          <w:marRight w:val="0"/>
                                          <w:marTop w:val="0"/>
                                          <w:marBottom w:val="0"/>
                                          <w:divBdr>
                                            <w:top w:val="none" w:sz="0" w:space="0" w:color="auto"/>
                                            <w:left w:val="none" w:sz="0" w:space="0" w:color="auto"/>
                                            <w:bottom w:val="none" w:sz="0" w:space="0" w:color="auto"/>
                                            <w:right w:val="none" w:sz="0" w:space="0" w:color="auto"/>
                                          </w:divBdr>
                                          <w:divsChild>
                                            <w:div w:id="1821799249">
                                              <w:marLeft w:val="0"/>
                                              <w:marRight w:val="0"/>
                                              <w:marTop w:val="0"/>
                                              <w:marBottom w:val="0"/>
                                              <w:divBdr>
                                                <w:top w:val="none" w:sz="0" w:space="0" w:color="auto"/>
                                                <w:left w:val="none" w:sz="0" w:space="0" w:color="auto"/>
                                                <w:bottom w:val="none" w:sz="0" w:space="0" w:color="auto"/>
                                                <w:right w:val="none" w:sz="0" w:space="0" w:color="auto"/>
                                              </w:divBdr>
                                            </w:div>
                                          </w:divsChild>
                                        </w:div>
                                        <w:div w:id="1621567198">
                                          <w:marLeft w:val="0"/>
                                          <w:marRight w:val="0"/>
                                          <w:marTop w:val="0"/>
                                          <w:marBottom w:val="0"/>
                                          <w:divBdr>
                                            <w:top w:val="none" w:sz="0" w:space="0" w:color="auto"/>
                                            <w:left w:val="none" w:sz="0" w:space="0" w:color="auto"/>
                                            <w:bottom w:val="none" w:sz="0" w:space="0" w:color="auto"/>
                                            <w:right w:val="none" w:sz="0" w:space="0" w:color="auto"/>
                                          </w:divBdr>
                                          <w:divsChild>
                                            <w:div w:id="224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5648">
                                  <w:marLeft w:val="0"/>
                                  <w:marRight w:val="0"/>
                                  <w:marTop w:val="0"/>
                                  <w:marBottom w:val="0"/>
                                  <w:divBdr>
                                    <w:top w:val="none" w:sz="0" w:space="0" w:color="auto"/>
                                    <w:left w:val="none" w:sz="0" w:space="0" w:color="auto"/>
                                    <w:bottom w:val="none" w:sz="0" w:space="0" w:color="auto"/>
                                    <w:right w:val="none" w:sz="0" w:space="0" w:color="auto"/>
                                  </w:divBdr>
                                </w:div>
                              </w:divsChild>
                            </w:div>
                            <w:div w:id="1328167297">
                              <w:marLeft w:val="0"/>
                              <w:marRight w:val="0"/>
                              <w:marTop w:val="150"/>
                              <w:marBottom w:val="150"/>
                              <w:divBdr>
                                <w:top w:val="none" w:sz="0" w:space="0" w:color="auto"/>
                                <w:left w:val="none" w:sz="0" w:space="0" w:color="auto"/>
                                <w:bottom w:val="none" w:sz="0" w:space="0" w:color="auto"/>
                                <w:right w:val="none" w:sz="0" w:space="0" w:color="auto"/>
                              </w:divBdr>
                              <w:divsChild>
                                <w:div w:id="131414312">
                                  <w:marLeft w:val="0"/>
                                  <w:marRight w:val="0"/>
                                  <w:marTop w:val="0"/>
                                  <w:marBottom w:val="0"/>
                                  <w:divBdr>
                                    <w:top w:val="dotted" w:sz="6" w:space="0" w:color="000000"/>
                                    <w:left w:val="none" w:sz="0" w:space="0" w:color="auto"/>
                                    <w:bottom w:val="dotted" w:sz="6" w:space="0" w:color="000000"/>
                                    <w:right w:val="none" w:sz="0" w:space="0" w:color="auto"/>
                                  </w:divBdr>
                                  <w:divsChild>
                                    <w:div w:id="457843219">
                                      <w:marLeft w:val="0"/>
                                      <w:marRight w:val="0"/>
                                      <w:marTop w:val="75"/>
                                      <w:marBottom w:val="0"/>
                                      <w:divBdr>
                                        <w:top w:val="none" w:sz="0" w:space="0" w:color="auto"/>
                                        <w:left w:val="none" w:sz="0" w:space="0" w:color="auto"/>
                                        <w:bottom w:val="none" w:sz="0" w:space="0" w:color="auto"/>
                                        <w:right w:val="none" w:sz="0" w:space="0" w:color="auto"/>
                                      </w:divBdr>
                                      <w:divsChild>
                                        <w:div w:id="880553931">
                                          <w:marLeft w:val="0"/>
                                          <w:marRight w:val="0"/>
                                          <w:marTop w:val="0"/>
                                          <w:marBottom w:val="0"/>
                                          <w:divBdr>
                                            <w:top w:val="none" w:sz="0" w:space="0" w:color="auto"/>
                                            <w:left w:val="none" w:sz="0" w:space="0" w:color="auto"/>
                                            <w:bottom w:val="none" w:sz="0" w:space="0" w:color="auto"/>
                                            <w:right w:val="none" w:sz="0" w:space="0" w:color="auto"/>
                                          </w:divBdr>
                                          <w:divsChild>
                                            <w:div w:id="10740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4084">
                                      <w:marLeft w:val="0"/>
                                      <w:marRight w:val="0"/>
                                      <w:marTop w:val="75"/>
                                      <w:marBottom w:val="0"/>
                                      <w:divBdr>
                                        <w:top w:val="none" w:sz="0" w:space="0" w:color="auto"/>
                                        <w:left w:val="none" w:sz="0" w:space="0" w:color="auto"/>
                                        <w:bottom w:val="none" w:sz="0" w:space="0" w:color="auto"/>
                                        <w:right w:val="none" w:sz="0" w:space="0" w:color="auto"/>
                                      </w:divBdr>
                                      <w:divsChild>
                                        <w:div w:id="10128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5637">
                              <w:marLeft w:val="0"/>
                              <w:marRight w:val="0"/>
                              <w:marTop w:val="0"/>
                              <w:marBottom w:val="0"/>
                              <w:divBdr>
                                <w:top w:val="none" w:sz="0" w:space="0" w:color="auto"/>
                                <w:left w:val="none" w:sz="0" w:space="0" w:color="auto"/>
                                <w:bottom w:val="none" w:sz="0" w:space="0" w:color="auto"/>
                                <w:right w:val="none" w:sz="0" w:space="0" w:color="auto"/>
                              </w:divBdr>
                            </w:div>
                            <w:div w:id="8584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opia.org/blog/5-fast-formative-assessment-tools-vicki-davis" TargetMode="External"/><Relationship Id="rId13" Type="http://schemas.openxmlformats.org/officeDocument/2006/relationships/hyperlink" Target="https://www.zaption.com/" TargetMode="External"/><Relationship Id="rId18" Type="http://schemas.openxmlformats.org/officeDocument/2006/relationships/hyperlink" Target="http://www.ning.com/" TargetMode="External"/><Relationship Id="rId26" Type="http://schemas.openxmlformats.org/officeDocument/2006/relationships/hyperlink" Target="http://www.gradecam.com/" TargetMode="External"/><Relationship Id="rId3" Type="http://schemas.openxmlformats.org/officeDocument/2006/relationships/customXml" Target="../customXml/item3.xml"/><Relationship Id="rId21" Type="http://schemas.openxmlformats.org/officeDocument/2006/relationships/hyperlink" Target="https://www.plickers.com/" TargetMode="External"/><Relationship Id="rId7" Type="http://schemas.openxmlformats.org/officeDocument/2006/relationships/hyperlink" Target="http://www.edutopia.org/users/vicki-davis-coolcatteacher" TargetMode="External"/><Relationship Id="rId12" Type="http://schemas.openxmlformats.org/officeDocument/2006/relationships/hyperlink" Target="https://getkahoot.com/" TargetMode="External"/><Relationship Id="rId17" Type="http://schemas.openxmlformats.org/officeDocument/2006/relationships/hyperlink" Target="https://todaysmeet.com/" TargetMode="External"/><Relationship Id="rId25" Type="http://schemas.openxmlformats.org/officeDocument/2006/relationships/hyperlink" Target="https://www.zipgrade.com/" TargetMode="External"/><Relationship Id="rId2" Type="http://schemas.openxmlformats.org/officeDocument/2006/relationships/customXml" Target="../customXml/item2.xml"/><Relationship Id="rId16" Type="http://schemas.openxmlformats.org/officeDocument/2006/relationships/hyperlink" Target="http://www.chatzy.com/" TargetMode="External"/><Relationship Id="rId20" Type="http://schemas.openxmlformats.org/officeDocument/2006/relationships/hyperlink" Target="http://www.google.com/forms/ab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rative.com/" TargetMode="External"/><Relationship Id="rId24" Type="http://schemas.openxmlformats.org/officeDocument/2006/relationships/hyperlink" Target="http://get.quickkeyapp.com/" TargetMode="External"/><Relationship Id="rId5" Type="http://schemas.openxmlformats.org/officeDocument/2006/relationships/settings" Target="settings.xml"/><Relationship Id="rId15" Type="http://schemas.openxmlformats.org/officeDocument/2006/relationships/hyperlink" Target="http://www.edutopia.org/blog/flipping-the-non-flippable-classes-jon-bergmann" TargetMode="External"/><Relationship Id="rId23" Type="http://schemas.openxmlformats.org/officeDocument/2006/relationships/hyperlink" Target="http://www.bamradionetwork.com/every-classroom-matters/2514-mid-year-update-on-hot-apps-for-teaching" TargetMode="External"/><Relationship Id="rId28" Type="http://schemas.openxmlformats.org/officeDocument/2006/relationships/fontTable" Target="fontTable.xml"/><Relationship Id="rId10" Type="http://schemas.openxmlformats.org/officeDocument/2006/relationships/hyperlink" Target="http://www.edutopia.org/blogs/tag/performance-assessment" TargetMode="External"/><Relationship Id="rId19" Type="http://schemas.openxmlformats.org/officeDocument/2006/relationships/hyperlink" Target="http://www.google.com/docs/about/" TargetMode="External"/><Relationship Id="rId4" Type="http://schemas.openxmlformats.org/officeDocument/2006/relationships/styles" Target="styles.xml"/><Relationship Id="rId9" Type="http://schemas.openxmlformats.org/officeDocument/2006/relationships/hyperlink" Target="http://www.edutopia.org/blogs/tag/formative-assessment" TargetMode="External"/><Relationship Id="rId14" Type="http://schemas.openxmlformats.org/officeDocument/2006/relationships/hyperlink" Target="http://www.edutopia.org/blogs/tag/flipped-classroom" TargetMode="External"/><Relationship Id="rId22" Type="http://schemas.openxmlformats.org/officeDocument/2006/relationships/hyperlink" Target="http://www.freetech4teachers.com/p/about-richard-byrne-and-free-technology.html" TargetMode="External"/><Relationship Id="rId27" Type="http://schemas.openxmlformats.org/officeDocument/2006/relationships/hyperlink" Target="http://www.edutopia.org/blog/5-fast-formative-assessment-tools-vicki-da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2C4990334872459569D999A0B6D615" ma:contentTypeVersion="1" ma:contentTypeDescription="Create a new document." ma:contentTypeScope="" ma:versionID="457c4a24fe584bb050d020a8b209c558">
  <xsd:schema xmlns:xsd="http://www.w3.org/2001/XMLSchema" xmlns:xs="http://www.w3.org/2001/XMLSchema" xmlns:p="http://schemas.microsoft.com/office/2006/metadata/properties" xmlns:ns3="be5c06a9-6c48-4a27-b68b-35de5f21ec27" targetNamespace="http://schemas.microsoft.com/office/2006/metadata/properties" ma:root="true" ma:fieldsID="0a011162422ed1f3b4c66574cd292bf3" ns3:_="">
    <xsd:import namespace="be5c06a9-6c48-4a27-b68b-35de5f21ec2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06a9-6c48-4a27-b68b-35de5f21ec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31949-0C55-42DC-A4C6-16F6A9BE90A3}">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be5c06a9-6c48-4a27-b68b-35de5f21ec2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21F9C1-D5A1-43EF-B841-440A6945F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c06a9-6c48-4a27-b68b-35de5f21e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6BD6C-CC21-45C7-9B06-739507C9E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JAFFE, JASON</dc:creator>
  <cp:keywords/>
  <dc:description/>
  <cp:lastModifiedBy>JAFFE, JASON</cp:lastModifiedBy>
  <cp:revision>2</cp:revision>
  <dcterms:created xsi:type="dcterms:W3CDTF">2015-03-20T01:44:00Z</dcterms:created>
  <dcterms:modified xsi:type="dcterms:W3CDTF">2015-03-20T01:44:00Z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0x0101009B2C4990334872459569D999A0B6D615</vt:lpwstr>
  </property>
</Properties>
</file>